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AB5" w:rsidRPr="00961AB5" w:rsidRDefault="00961AB5" w:rsidP="00961AB5">
      <w:pPr>
        <w:bidi/>
      </w:pPr>
      <w:bookmarkStart w:id="0" w:name="_GoBack"/>
      <w:bookmarkEnd w:id="0"/>
      <w:r w:rsidRPr="00961AB5">
        <w:rPr>
          <w:noProof/>
          <w:rtl/>
        </w:rPr>
        <w:drawing>
          <wp:inline distT="0" distB="0" distL="0" distR="0">
            <wp:extent cx="9752330" cy="1016990"/>
            <wp:effectExtent l="0" t="0" r="127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2330" cy="1016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bidiVisual/>
        <w:tblW w:w="0" w:type="auto"/>
        <w:tblLook w:val="04A0" w:firstRow="1" w:lastRow="0" w:firstColumn="1" w:lastColumn="0" w:noHBand="0" w:noVBand="1"/>
      </w:tblPr>
      <w:tblGrid>
        <w:gridCol w:w="614"/>
        <w:gridCol w:w="3971"/>
        <w:gridCol w:w="1072"/>
        <w:gridCol w:w="1899"/>
        <w:gridCol w:w="7792"/>
      </w:tblGrid>
      <w:tr w:rsidR="00165A89" w:rsidRPr="005A12CC" w:rsidTr="001C084A">
        <w:trPr>
          <w:trHeight w:val="18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ردیف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اطلاعات  ساختار و فنی  مرکز 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امتیاز استاندارد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743568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تاریخ :       </w:t>
            </w:r>
          </w:p>
        </w:tc>
        <w:tc>
          <w:tcPr>
            <w:tcW w:w="7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color w:val="000000"/>
                <w:sz w:val="20"/>
                <w:szCs w:val="20"/>
                <w:rtl/>
              </w:rPr>
              <w:t xml:space="preserve">ضوابط و استاندارد </w:t>
            </w:r>
          </w:p>
        </w:tc>
      </w:tr>
      <w:tr w:rsidR="00165A89" w:rsidRPr="005A12CC" w:rsidTr="005A12CC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امتیاز کسب شده                      </w:t>
            </w:r>
          </w:p>
        </w:tc>
        <w:tc>
          <w:tcPr>
            <w:tcW w:w="7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color w:val="000000"/>
                <w:sz w:val="20"/>
                <w:szCs w:val="20"/>
              </w:rPr>
            </w:pPr>
          </w:p>
        </w:tc>
      </w:tr>
      <w:tr w:rsidR="00165A89" w:rsidRPr="005A12CC" w:rsidTr="005A12CC">
        <w:trPr>
          <w:trHeight w:val="5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درصد جمعيت ثبت شده درسامانه بر اساس طرح گسترش 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بالای 85% =2 امتیاز      بین 70%-85% =1 امتیاز          زیر 70% =0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درصد جمعیت فعال شده در سامانه 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بالای 85% 3 امتیاز          بین 75%-85% =1 امتیاز               بین  65%-75% = 1 امتیاز           زیر 70% =0</w:t>
            </w:r>
          </w:p>
        </w:tc>
      </w:tr>
      <w:tr w:rsidR="00165A89" w:rsidRPr="005A12CC" w:rsidTr="001C084A">
        <w:trPr>
          <w:trHeight w:val="2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وجود تابلوی سردرب پایگاه و تابلوی راهنمای نشانگر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طبق استاندارد فرمت تابلوی سر درب پایگاه سلامت درآخرین نسخه دستورالعمل پزشک خانواده شهری </w:t>
            </w:r>
          </w:p>
        </w:tc>
      </w:tr>
      <w:tr w:rsidR="00165A89" w:rsidRPr="005A12CC" w:rsidTr="001C084A">
        <w:trPr>
          <w:trHeight w:val="1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وضعيت واحدها  از نظر فضاي فيزيكي 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1.5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1- بررسی  متراژ  فضای اتاق های  کار بر اساس مراجعین روزانه2- دسترسی به امکانات رفاهی  از قبیل پذیرایی بین روز و غیره 3- وسایل گرمایشی وسرمایشی</w:t>
            </w:r>
            <w:r w:rsidRPr="005A12CC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</w:p>
        </w:tc>
      </w:tr>
      <w:tr w:rsidR="00165A89" w:rsidRPr="005A12CC" w:rsidTr="001C084A">
        <w:trPr>
          <w:trHeight w:val="128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وضعیت واحدها از نظر تعمیرات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1 - سالم بودن  دیوار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کف و سقف و نمای  ساختمان 2-  وضعیت نقاشی ساختمان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3-  وضعیت راه آبها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4-سالم بودن سرویس های بهداشتی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5- درپوش چاهها و فاضلابها -  6- پله های سالم 7-  وجود پله های بیمار بر  و  یا آسانسور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8 شیر های آب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9- سالم بودن درها و پنجره ها و قفل ها و توری پنجره ها -  10 - دارا بودن حصار اطراف ساختمان -  11- وضعیت حیاط و فضای سبز پایگاه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12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کاشی کاری   اتاقها -12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وضعیت روشنایی واحد ها (لامپ های سالم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کلید و پریز های سالم و عدم وجود سیم وکابلهای رها شده )</w:t>
            </w:r>
          </w:p>
        </w:tc>
      </w:tr>
      <w:tr w:rsidR="00165A89" w:rsidRPr="005A12CC" w:rsidTr="005A12CC">
        <w:trPr>
          <w:trHeight w:val="9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وضعيت واحدها  از نظر تجهیزات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1-وسایل موجود  از قبیل تجهیزات اداری و پزشکی ( میز و صندلی   پرسنلی - فابل و کمد -  تلفن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کامپیوتر -  برد )  و غیره</w:t>
            </w:r>
          </w:p>
        </w:tc>
      </w:tr>
      <w:tr w:rsidR="00165A89" w:rsidRPr="005A12CC" w:rsidTr="001C084A">
        <w:trPr>
          <w:trHeight w:val="30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بررسي وضعيت استريليزاسيون وسايل پزشكي و پيرا پزشكي در مركز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1-بررسی وضعیت اتاق شستشوی وسایل عفونی از نظر وجود فضای مناسب (سیستم فاضلاب مناسب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کاشی بودن دیوار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سینک شستشوی مناسب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2- امکانات مناسب جهت پرسنل ( دستکش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لباس کار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پیش بند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عینک -فرچه و غیره ) 3-  مشاهده وضعیت عملکرد صحیح فور و اتوکلاو 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وضعیت اتاق انتظار  و رفع احتیاجات اولیه مراجعین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2.5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1-بررسی وضعیت  صندلی های سالن انتظار بر اساس تعداد و سالم بودن آنها  2- وسایل سرمایشی و گرمایشی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3- آب سرد کن  و دسترسی به لیوانهای یکبار مصرف -  4- سرویس های  بهداشتی 5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سطل های زباله درب دار </w:t>
            </w:r>
          </w:p>
        </w:tc>
      </w:tr>
      <w:tr w:rsidR="00165A89" w:rsidRPr="005A12CC" w:rsidTr="005A12CC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وضعیت نحوه خدمت رسانی به مراجعین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وضعیت چگونگی نوبت دهی  به مراجعین بر اساس شرح وظایف در آخرین  و دستور العمل پزشک خانواده شهری</w:t>
            </w:r>
          </w:p>
        </w:tc>
      </w:tr>
      <w:tr w:rsidR="00165A89" w:rsidRPr="005A12CC" w:rsidTr="005A12CC">
        <w:trPr>
          <w:trHeight w:val="9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وضعيت كلي مرکز  از نظر اراستگي و تميزي و چيدمان وسايل 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1-نظافت کف ودیوار 2- نظافت  سرویس های بهداشتی  و وجود مایع دستشویی 2- تمیزی شیشه ها 3-  گردگیری و نظافت وسایل کار  4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وجود سطل های زباله در دار دارای کیسه زباله</w:t>
            </w:r>
            <w:r w:rsidRPr="005A12CC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</w:p>
        </w:tc>
      </w:tr>
      <w:tr w:rsidR="00165A89" w:rsidRPr="005A12CC" w:rsidTr="001C084A">
        <w:trPr>
          <w:trHeight w:val="41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lastRenderedPageBreak/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وضعیت بردهای موجود در مرکز  و اطلاعات موجود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1-</w:t>
            </w:r>
            <w:r w:rsidRPr="005A12CC">
              <w:rPr>
                <w:rFonts w:ascii="Cambria" w:eastAsia="Times New Roman" w:hAnsi="Cambria" w:cs="Cambria" w:hint="cs"/>
                <w:b/>
                <w:bCs/>
                <w:color w:val="000000"/>
                <w:sz w:val="20"/>
                <w:szCs w:val="20"/>
                <w:rtl/>
              </w:rPr>
              <w:t> 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اطلاع رسانی در خصوص رایگان بودن خدمات2- اطلاع رسانی در خصوص مراکز رسیدگی به شکایات و انتقادات 3- مرتب بودن و بروز بودن اطلاعات موجود  4-  اطلاع رسانی در خصوص روزهای حضور  پزشک ،کارشناس روانشناس و تغذیه  با توجه به روزهای سیاری و غیره 5- رعایت استاندارد بردها بر اساس آخرین دستورالعمل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شماره تلفن ارزیابی پیامکی در سطح مرکز اطلاع رسانی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شماره تلفن بررسی رضایتمندی بر روی برد مراجعین نصب شده باشد.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وضعیت تجهیزات واحد های بهداشتی  (موجود بودن و  سالم بودن  )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1.5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lang w:bidi="fa-IR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1-یخچال، 2-ترازو، 3-فور، 4-اتوکلاو، 5-فشار سنج </w:t>
            </w:r>
          </w:p>
        </w:tc>
      </w:tr>
      <w:tr w:rsidR="00165A89" w:rsidRPr="005A12CC" w:rsidTr="005B69ED">
        <w:trPr>
          <w:trHeight w:val="4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وضعيت مركز از نظر دسترسي تجهيزات و امكانات براي تسهيل در  انجام مكاتبات اداري و به روز بودن تجهيزات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1-</w:t>
            </w:r>
            <w:r w:rsidRPr="005A12CC">
              <w:rPr>
                <w:rFonts w:ascii="Cambria" w:eastAsia="Times New Roman" w:hAnsi="Cambria" w:cs="Cambria" w:hint="cs"/>
                <w:b/>
                <w:bCs/>
                <w:color w:val="000000"/>
                <w:sz w:val="20"/>
                <w:szCs w:val="20"/>
                <w:rtl/>
              </w:rPr>
              <w:t> 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دسترسي به اتوماسيون اداري 2- دسترسي به اينترنت 3- خط تلفن (در خصوص تلفن آيا تمام واحد هاي تحت پوشش داراي تلفن مي باشند ؟ ) 4 -كامپیوتر 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وضع ظاهر و آراستگي كاركنان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دارا بودن لباس فرم  2-  تمیزی فرم   3- نصب اسامی پرسنلی در روی میز کار و یا پشت سر 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نظم و حضور كاركنان در محل كار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دفتر حضور و غیاب و استخراج  برگه های پاس و مرخصی موجود در پایگاه و ثبت صحیح 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بررسي وضعيت تجهيزات  اتاق كار </w:t>
            </w:r>
            <w:r w:rsidRPr="005A12C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CPR</w:t>
            </w:r>
            <w:r w:rsidRPr="005A12CC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>- ترالي اورژانس و كپسولهاي اكسيژن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استاندارد  ترالی اورژانس</w:t>
            </w:r>
          </w:p>
        </w:tc>
      </w:tr>
      <w:tr w:rsidR="00165A89" w:rsidRPr="005A12CC" w:rsidTr="005A12CC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بررسي وضعيت جمع آوري پسماندهاي پزشكي مركز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1.5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 نحوه جمع آوری و انهدام 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2 زمانهای جمع آوری پسماند 3- استفاده از کیسه های استاندارد  جهت زباله های عفونی و غیرعفونی</w:t>
            </w:r>
          </w:p>
        </w:tc>
      </w:tr>
      <w:tr w:rsidR="00165A89" w:rsidRPr="005A12CC" w:rsidTr="005A12CC">
        <w:trPr>
          <w:trHeight w:val="7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شماره تلفن ارزیابی پیامکی در سطح مرکز اطلاع رسانی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12CC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شماره تلفن بررسی رضایتمندی بر روی برد مراجعین نصب شده باشد.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ردیف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اطلاعات نیروی انسانی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امتیاز استاندارد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C084A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تاریخ :       </w:t>
            </w:r>
          </w:p>
        </w:tc>
        <w:tc>
          <w:tcPr>
            <w:tcW w:w="77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color w:val="000000"/>
                <w:sz w:val="20"/>
                <w:szCs w:val="20"/>
                <w:rtl/>
              </w:rPr>
              <w:t>ضوابط و استاندارد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امتیاز کسب شده                      </w:t>
            </w:r>
          </w:p>
        </w:tc>
        <w:tc>
          <w:tcPr>
            <w:tcW w:w="77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Titr"/>
                <w:color w:val="000000"/>
                <w:sz w:val="20"/>
                <w:szCs w:val="20"/>
              </w:rPr>
            </w:pP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بر اساس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آخرین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دستورالعمل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پزشک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خانواده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شهری</w:t>
            </w:r>
            <w:r w:rsid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 ازای هر 2500 نفر جمعیت فعال 1 مراقب سلامت به کار گرفته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165A89" w:rsidRPr="005A12CC" w:rsidTr="005A12CC">
        <w:trPr>
          <w:trHeight w:val="9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طبق بلوک بندی انجام شده و تعدادمراقب سلامت جذب شده هر مراقب سلامت به جمعیت تحت پوشش خود به صورت چند پیشه  ارائه خدمت می دهد؟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ماده3- ساختار ارائه مراقبت های اولیه سلامت درآخرین  نسخه دستورالعمل پزشک خانواده شهری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بر اساس مجوز خرید خدمت بسته های خدمتی به ازای هر15000 نفر جمعیت فعال 1 پزشک به کار گرفته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بر اساس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آخرین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دستورالعمل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پزشک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خانواده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شهری</w:t>
            </w:r>
            <w:r w:rsid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 ازای هر40000  نفر جمعیت فعال 1 کارشناس روانشناس به کار گرفته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lastRenderedPageBreak/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بر اساس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آخرین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دستورالعمل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پزشک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خانواده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شهری</w:t>
            </w:r>
            <w:r w:rsid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 ازای هر40000  نفر جمعیت فعال 1 کارشناس تغذیه به کار گرفته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165A89" w:rsidRPr="005A12CC" w:rsidTr="005A12CC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بر اساس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آخرین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دستورالعمل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پزشک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خانواده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شهری</w:t>
            </w:r>
            <w:r w:rsid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 ازای هر30000  نفر جمعیت فعال 1 دندانپزشک در صورت وجود واحد دندانپزشکی به کار گرفته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بر اساس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آخرین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دستورالعمل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پزشک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خانواده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شهری</w:t>
            </w:r>
            <w:r w:rsid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 ازای هر واحد دندانپزشکی فعال 1 دستیار دندانپزشک به کار گرفته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بر اساس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آخرین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دستورالعمل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پزشک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خانواده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شهری</w:t>
            </w:r>
            <w:r w:rsid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 ازای هر  300 پرونده یک کارشناس بهداشت محیط به کار گرفته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بر اساس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آخرین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دستورالعمل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پزشک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خانواده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شهری</w:t>
            </w:r>
            <w:r w:rsid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به ازای هر  300 واحد یک کارشناس بهداشت حرفه ای به کار گرفته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بر اساس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آخرین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دستورالعمل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پزشک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خانواده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شهری</w:t>
            </w:r>
            <w:r w:rsid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یک نیروی پذیرش با مدرک تحصیلی مرتبط به کار گرفته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بر اساس نسخه 03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آخرین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دستورالعمل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پزشک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خانواده</w:t>
            </w:r>
            <w:r w:rsidR="000A01D4" w:rsidRP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="000A01D4" w:rsidRPr="000A01D4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شهری</w:t>
            </w:r>
            <w:r w:rsidR="000A01D4"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یک نیروی بهیار/پرستار با مدرک تحصیلی مرتبط به کار گرفته شده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طبق فصل 2 ماده 8 آخرین  نسخه دستورالعمل پزشک خانواده شهری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حقوق کارکنان خرید خدمت به موقع و طبق دستورالعمل پرداخت می گردد؟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A12CC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یک نسخه از فیش حقوقی پرداخت شده به پرسنل توسط پیمانکار در مرکز بایگانی شود.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ردیف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اطلاعات وضعیت آموزش پرسنل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امتیاز استاندارد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C084A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تاریخ :       </w:t>
            </w:r>
          </w:p>
        </w:tc>
        <w:tc>
          <w:tcPr>
            <w:tcW w:w="77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color w:val="000000"/>
                <w:sz w:val="20"/>
                <w:szCs w:val="20"/>
                <w:rtl/>
              </w:rPr>
              <w:t>ضوابط و استاندارد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امتیاز کسب شده                      </w:t>
            </w:r>
          </w:p>
        </w:tc>
        <w:tc>
          <w:tcPr>
            <w:tcW w:w="77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Titr"/>
                <w:color w:val="000000"/>
                <w:sz w:val="20"/>
                <w:szCs w:val="20"/>
              </w:rPr>
            </w:pP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مراقب سلامت دوره آموزش 96 ساعت را گذرانده است؟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995B93">
            <w:pPr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</w:tr>
      <w:tr w:rsidR="00165A89" w:rsidRPr="005A12CC" w:rsidTr="005A12CC">
        <w:trPr>
          <w:trHeight w:val="8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مراقبین سلامت دارای گواهی اموزش دوره های آموزش مراقبین می باشند؟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مدرک گواهی جهت نیروهای خرید خدمت در واحدهای دولتی و برونسپاری شده ، نامه تاییدیه از طرف ستاد شبکه و نیروهای طرحی،رسمی و پیمانی می بایست دارای نصویرگواهینامه به فرمت تعیین شده در آخرین نسخه دستورالعمل پزشک خانواده شهری به نام مراقب سلامت داشته باشند.</w:t>
            </w:r>
          </w:p>
        </w:tc>
      </w:tr>
      <w:tr w:rsidR="00165A89" w:rsidRPr="005A12CC" w:rsidTr="005A12CC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مراقبین سلامت  آموزش ارائه خدمت به صورت الکترونیک (سامانه سیب) را دیده اند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995B93">
            <w:pPr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lastRenderedPageBreak/>
              <w:t>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ارائه خدمات  توسط مراقبین سلامت طبق آموزش سامانه سیب انجام می شود؟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و ثبت خدمات در سامانه سیب بررسی گردد.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پزشکان  آموزش ارائه خدمت به صورت الکترونیک (سامانه سیب) را دیده اند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ارائه خدمات  توسط پزشکان طبق آموزش سامانه سیب انجام می شود؟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جهت بررسی موارد ارجاع داده شده در سامانه سیب بررسی گردد.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پزشکان موارد ارجاعی از سوی پذیرش را ویزیت نموده اند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995B93">
            <w:pPr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پزشکان بازخورد لازم را به مراقبین سلامت می دهند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جهت بررسی موارد ارجاع داده شده در سامانه سیب بررسی گردد.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دندانپزشکان  آموزش ارائه خدمت به صورت الکترونیک (سامانه سیب) را دیده اند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995B93">
            <w:pPr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ارائه خدمات  توسط دندانپزشکان طبق آموزش سامانه سیب انجام می شود؟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جهت بررسی موارد ارجاع داده شده در سامانه سیب بررسی گردد.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کارشناس سلامت روان  آموزش ارائه خدمت به صورت الکترونیک (سامانه سیب) را دیده اند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995B93">
            <w:pPr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ارائه خدمات  توسط کارشناس سلامت روان طبق آموزش سامانه سیب انجام می شود؟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جهت بررسی موارد ارجاع داده شده در سامانه سیب بررسی گردد.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کارشناس تغذیه آموزش ارائه خدمت به صورت الکترونیک (سامانه سیب) را دیده اند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995B93">
            <w:pPr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ارائه خدمات  توسط کارشناس تغذیه طبق آموزش سامانه سیب انجام می شود؟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جهت بررسی موارد ارجاع داده شده در سامانه سیب بررسی گردد.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آیا پذیرش مرکز ارائه خدمت به صورت الکترونیک (سامانه سیب) را دیده اند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995B93">
            <w:pPr>
              <w:spacing w:after="0" w:line="240" w:lineRule="auto"/>
              <w:jc w:val="both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ارائه خدمات  توسط پذیرش طبق آموزش سامانه سیب انجام می شود؟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جهت بررسی موارد ارجاع داده شده در سامانه سیب بررسی گردد.</w:t>
            </w:r>
          </w:p>
        </w:tc>
      </w:tr>
      <w:tr w:rsidR="00165A89" w:rsidRPr="005A12CC" w:rsidTr="005A12CC">
        <w:trPr>
          <w:trHeight w:val="8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مراقب سلامت مواردی که از طرف پزشک بازخورد داده می شود/ بازخورد داده نمی شود را پیگیری نموده است؟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جهت بررسی موارد ارجاع داده شده در سامانه سیب بررسی گردد.</w:t>
            </w:r>
          </w:p>
        </w:tc>
      </w:tr>
      <w:tr w:rsidR="00165A89" w:rsidRPr="005A12CC" w:rsidTr="005A12CC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آیا مراقب سلامت مواردی که از طرف کارشناس تغذیه و روانشناس بازخورد داده شده است / بازخورد داده نشده است  را پیگیری نموده است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FF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FF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نحوه عملکرد جهت بررسی موارد ارجاع داده شده در سامانه سیب بررسی گردد.</w:t>
            </w:r>
          </w:p>
          <w:p w:rsidR="005B69ED" w:rsidRDefault="005B69ED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  <w:p w:rsidR="005B69ED" w:rsidRDefault="005B69ED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  <w:p w:rsidR="005B69ED" w:rsidRDefault="005B69ED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  <w:p w:rsidR="005B69ED" w:rsidRPr="005A12CC" w:rsidRDefault="005B69ED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lastRenderedPageBreak/>
              <w:t>ردیف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اطلاعات  نحوه اجرای فرایندها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امتیاز استاندارد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C084A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تاریخ :       </w:t>
            </w:r>
          </w:p>
        </w:tc>
        <w:tc>
          <w:tcPr>
            <w:tcW w:w="77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Titr"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color w:val="000000"/>
                <w:sz w:val="20"/>
                <w:szCs w:val="20"/>
                <w:rtl/>
              </w:rPr>
              <w:t xml:space="preserve">ضوابط و استاندارد 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امتیاز کسب شده                      </w:t>
            </w:r>
          </w:p>
        </w:tc>
        <w:tc>
          <w:tcPr>
            <w:tcW w:w="77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Titr"/>
                <w:color w:val="000000"/>
                <w:sz w:val="20"/>
                <w:szCs w:val="20"/>
              </w:rPr>
            </w:pP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فرایند تعمیرات  و تجهیزات  ومشاهده مستندات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عملکرد پرسنلی از زمان گزارش تا رفع و تامین (روند درخواست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حداکثر زمان رسیدگی )  </w:t>
            </w:r>
          </w:p>
        </w:tc>
      </w:tr>
      <w:tr w:rsidR="00165A89" w:rsidRPr="005A12CC" w:rsidTr="005A12CC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فرایند تدارکات دارویی و وسایل مصرفی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بررسی عملکرد پرسنلی از زمان گزارش تا تامین (روند درخواست و حداکثر زمان تامین امکانات و تجهیزات ) </w:t>
            </w:r>
          </w:p>
        </w:tc>
      </w:tr>
      <w:tr w:rsidR="00165A89" w:rsidRPr="005A12CC" w:rsidTr="005A12CC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کنترل : بازدید از  انبار مرکز و بررسی وسایل موجود در آن و تطابق  درخواست  ونیاز 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این مطلب که ایا برای درخواست اقلام مصرفی به موجودی مرکز و  نیاز واقعی توجه می شود ؟ از قبیل شوینده  ها و غیره و2- بررسی اقلام مستعمل موجود</w:t>
            </w:r>
          </w:p>
        </w:tc>
      </w:tr>
      <w:tr w:rsidR="00165A89" w:rsidRPr="005A12CC" w:rsidTr="005A12CC">
        <w:trPr>
          <w:trHeight w:val="13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بررسی دفتر بازدید  مرکز و استخراج وضعيت بازديد واحدگسترش از مركز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1-استخراج تعداد دفعات بازدید واحد گسترش ستاد </w:t>
            </w:r>
            <w:r w:rsidRPr="005A12C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 xml:space="preserve"> 2-استخراج موارد مطرح شده در بازددید </w:t>
            </w:r>
            <w:r w:rsidRPr="005A12C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 xml:space="preserve"> 3- پیگیری مشکلات مطرح شده و فرایند رفع مشکلات موجود در آن </w:t>
            </w:r>
          </w:p>
        </w:tc>
      </w:tr>
      <w:tr w:rsidR="00165A89" w:rsidRPr="005A12CC" w:rsidTr="005A12CC">
        <w:trPr>
          <w:trHeight w:val="6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بررسي عملكرد صندوق مركز و قبض هاي الكترونيكي صادر شده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1-</w:t>
            </w:r>
            <w:r w:rsidRPr="005A12CC">
              <w:rPr>
                <w:rFonts w:ascii="Cambria" w:eastAsia="Times New Roman" w:hAnsi="Cambria" w:cs="Cambria" w:hint="cs"/>
                <w:b/>
                <w:bCs/>
                <w:color w:val="000000"/>
                <w:sz w:val="20"/>
                <w:szCs w:val="20"/>
                <w:rtl/>
              </w:rPr>
              <w:t> 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همخواني قبض ها با ثبت در دفاتر (دفاتر پزشك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بهداشت خانواده و غيره )2 </w:t>
            </w:r>
            <w:r w:rsidRPr="005A12CC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20"/>
                <w:szCs w:val="20"/>
                <w:rtl/>
              </w:rPr>
              <w:t>–</w:t>
            </w: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بررسی قبض های صادر شده با تعرفه های اعلام شده </w:t>
            </w:r>
          </w:p>
        </w:tc>
      </w:tr>
      <w:tr w:rsidR="00165A89" w:rsidRPr="005A12CC" w:rsidTr="00165A89">
        <w:trPr>
          <w:trHeight w:val="66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rPr>
                <w:rFonts w:ascii="Calibri" w:eastAsia="Times New Roman" w:hAnsi="Calibri" w:cs="B Nazanin"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نام و نام خانوادگی مسئول مرکز:                                                            مدرک تحصیلی:                                                             سابقه کار:                                                                                سابقه مدیریت مرکز: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ردیف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اطلاعات وضعیت سرپرست مرکز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امتیاز استاندارد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C084A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تاریخ :       </w:t>
            </w:r>
          </w:p>
        </w:tc>
        <w:tc>
          <w:tcPr>
            <w:tcW w:w="77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Titr"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color w:val="000000"/>
                <w:sz w:val="20"/>
                <w:szCs w:val="20"/>
                <w:rtl/>
              </w:rPr>
              <w:t xml:space="preserve">ضوابط و استاندارد 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 xml:space="preserve">        امتیاز کسب شده                      </w:t>
            </w:r>
          </w:p>
        </w:tc>
        <w:tc>
          <w:tcPr>
            <w:tcW w:w="77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Titr"/>
                <w:color w:val="000000"/>
                <w:sz w:val="20"/>
                <w:szCs w:val="20"/>
              </w:rPr>
            </w:pPr>
          </w:p>
        </w:tc>
      </w:tr>
      <w:tr w:rsidR="00165A89" w:rsidRPr="005A12CC" w:rsidTr="005A12CC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آيا مسئول مركز قبل از قبول مسئوليت، با اصول و ضوابط مديريت مركز از سوي ستاد شبكه /مركز بهداشت  اشنا شده است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ارائه گواهی دوره آموزشی و توجیهی گذرانده شده مسئول مرکز در ستاد شبکه/مرکز </w:t>
            </w:r>
          </w:p>
        </w:tc>
      </w:tr>
      <w:tr w:rsidR="00165A89" w:rsidRPr="005A12CC" w:rsidTr="005A12CC">
        <w:trPr>
          <w:trHeight w:val="9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در بررسي برد مسئول مركز : اطلاعات لازم از قبيل نقشه و كروكي مركز ،زيج حياتي ، جمعيت و شاخص ها  موجود مي باشد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1-</w:t>
            </w:r>
            <w:r w:rsidRPr="005A12C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rtl/>
              </w:rPr>
              <w:t xml:space="preserve">     </w:t>
            </w:r>
            <w:r w:rsidRPr="005A12CC">
              <w:rPr>
                <w:rFonts w:ascii="Calibri" w:eastAsia="Times New Roman" w:hAnsi="Calibri" w:cs="B Zar" w:hint="cs"/>
                <w:b/>
                <w:bCs/>
                <w:color w:val="000000"/>
                <w:sz w:val="20"/>
                <w:szCs w:val="20"/>
                <w:rtl/>
              </w:rPr>
              <w:t>نقشه و كروكي مركز 2- زيج حياتي (3 سال) 3- اولويت هاي مركز بهداشتي درماني  طبق برنامه عملیاتی 4- شاخصها و اطلاعات جمعيتي مركز</w:t>
            </w:r>
          </w:p>
        </w:tc>
      </w:tr>
      <w:tr w:rsidR="00165A89" w:rsidRPr="005A12CC" w:rsidTr="005A12CC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برنامه مدون بازديد از واحدهاي تحت پوشش داخل مرکز موجود مي باشد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كنترل : مشاهده تصادفي برگه هاي بازديد از واحدهاي تحت پوشش  </w:t>
            </w:r>
          </w:p>
        </w:tc>
      </w:tr>
      <w:tr w:rsidR="00165A89" w:rsidRPr="005A12CC" w:rsidTr="005A12CC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در بازديدهاي پزشك مركز ، قالب موارد گزارش شده چيست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كنترل : بررسي پسخوراند پايش و پيگيري مشكلات مشاهده شده پزشك  </w:t>
            </w:r>
          </w:p>
        </w:tc>
      </w:tr>
      <w:tr w:rsidR="00165A89" w:rsidRPr="005A12CC" w:rsidTr="005A12CC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lastRenderedPageBreak/>
              <w:t>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فرايند رفع مشكلات و كمبودهاي بازديدها(بازديد مركز از واحد هاي تحت پوشش و نيز ستاد از مركز )چه گونه است ؟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 بررسی مستندات پایشها،اقدامات انجام شده،نتایج اقدامات </w:t>
            </w:r>
          </w:p>
        </w:tc>
      </w:tr>
      <w:tr w:rsidR="00165A89" w:rsidRPr="005A12CC" w:rsidTr="005A12CC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آيا مركز داراي برنامه عملياتي مي باشد ؟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مشاهده برنامه عملیاتی تدوین شده</w:t>
            </w:r>
          </w:p>
        </w:tc>
      </w:tr>
      <w:tr w:rsidR="00165A89" w:rsidRPr="005A12CC" w:rsidTr="005A12CC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در صورت بلي  بررسي روند اجرايي برنامه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بررسي اقدامات انجام شده ، نقاط قوت و ضعف و جدول گانت برنامه </w:t>
            </w:r>
          </w:p>
        </w:tc>
      </w:tr>
      <w:tr w:rsidR="00165A89" w:rsidRPr="005A12CC" w:rsidTr="001C084A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>بررسي مرخصي ها و پاس هاي ساعتي  صادر شده در مرکز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5A89" w:rsidRPr="005A12CC" w:rsidRDefault="00165A89" w:rsidP="00995B93">
            <w:pPr>
              <w:bidi/>
              <w:spacing w:after="0" w:line="240" w:lineRule="auto"/>
              <w:jc w:val="both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  <w:rtl/>
              </w:rPr>
              <w:t xml:space="preserve"> بررسی از نظر شيوه صدور مرخصي روزانه وساعتی  و اعلام به موقع آنها به مركز بهداشت و تامين جانشين </w:t>
            </w:r>
          </w:p>
        </w:tc>
      </w:tr>
      <w:tr w:rsidR="00165A89" w:rsidRPr="005A12CC" w:rsidTr="001C084A">
        <w:trPr>
          <w:trHeight w:val="70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bidi/>
              <w:spacing w:after="0" w:line="240" w:lineRule="auto"/>
              <w:jc w:val="center"/>
              <w:rPr>
                <w:rFonts w:ascii="Calibri" w:eastAsia="Times New Roman" w:hAnsi="Calibri" w:cs="B Titr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Titr" w:hint="cs"/>
                <w:b/>
                <w:bCs/>
                <w:color w:val="000000"/>
                <w:sz w:val="20"/>
                <w:szCs w:val="20"/>
                <w:rtl/>
              </w:rPr>
              <w:t>جمع کل امتیاز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65A89" w:rsidRPr="005A12CC" w:rsidRDefault="00165A89" w:rsidP="00165A89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b/>
                <w:bCs/>
                <w:color w:val="000000"/>
                <w:sz w:val="20"/>
                <w:szCs w:val="20"/>
                <w:rtl/>
              </w:rPr>
            </w:pPr>
            <w:r w:rsidRPr="005A12CC">
              <w:rPr>
                <w:rFonts w:ascii="Calibri" w:eastAsia="Times New Roman" w:hAnsi="Calibri" w:cs="B Nazanin" w:hint="cs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65A89" w:rsidRPr="005A12CC" w:rsidRDefault="00165A89" w:rsidP="00165A8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65A89" w:rsidRPr="005A12CC" w:rsidRDefault="00165A89" w:rsidP="00995B93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5A12C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</w:tr>
    </w:tbl>
    <w:p w:rsidR="00165A89" w:rsidRDefault="00165A89" w:rsidP="00165A89">
      <w:pPr>
        <w:bidi/>
      </w:pPr>
    </w:p>
    <w:sectPr w:rsidR="00165A89" w:rsidSect="00165A89">
      <w:footerReference w:type="default" r:id="rId7"/>
      <w:pgSz w:w="15840" w:h="12240" w:orient="landscape"/>
      <w:pgMar w:top="238" w:right="244" w:bottom="284" w:left="23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1C95" w:rsidRDefault="00341C95" w:rsidP="0063377A">
      <w:pPr>
        <w:spacing w:after="0" w:line="240" w:lineRule="auto"/>
      </w:pPr>
      <w:r>
        <w:separator/>
      </w:r>
    </w:p>
  </w:endnote>
  <w:endnote w:type="continuationSeparator" w:id="0">
    <w:p w:rsidR="00341C95" w:rsidRDefault="00341C95" w:rsidP="00633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2956369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3377A" w:rsidRDefault="0063377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302E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3377A" w:rsidRDefault="006337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1C95" w:rsidRDefault="00341C95" w:rsidP="0063377A">
      <w:pPr>
        <w:spacing w:after="0" w:line="240" w:lineRule="auto"/>
      </w:pPr>
      <w:r>
        <w:separator/>
      </w:r>
    </w:p>
  </w:footnote>
  <w:footnote w:type="continuationSeparator" w:id="0">
    <w:p w:rsidR="00341C95" w:rsidRDefault="00341C95" w:rsidP="006337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C41"/>
    <w:rsid w:val="00056C41"/>
    <w:rsid w:val="000A01D4"/>
    <w:rsid w:val="000A248C"/>
    <w:rsid w:val="00165A89"/>
    <w:rsid w:val="001C084A"/>
    <w:rsid w:val="002B7BD6"/>
    <w:rsid w:val="00341C95"/>
    <w:rsid w:val="00424192"/>
    <w:rsid w:val="00436F50"/>
    <w:rsid w:val="00566197"/>
    <w:rsid w:val="005A12CC"/>
    <w:rsid w:val="005A4CF7"/>
    <w:rsid w:val="005B69ED"/>
    <w:rsid w:val="0063377A"/>
    <w:rsid w:val="00743568"/>
    <w:rsid w:val="008302E3"/>
    <w:rsid w:val="00961AB5"/>
    <w:rsid w:val="00995B93"/>
    <w:rsid w:val="00AB1B07"/>
    <w:rsid w:val="00EE1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EED90D-224E-48E3-86DB-65AB0B6F1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65A8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65A89"/>
    <w:rPr>
      <w:color w:val="800080"/>
      <w:u w:val="single"/>
    </w:rPr>
  </w:style>
  <w:style w:type="paragraph" w:customStyle="1" w:styleId="msonormal0">
    <w:name w:val="msonormal"/>
    <w:basedOn w:val="Normal"/>
    <w:rsid w:val="00165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5">
    <w:name w:val="font5"/>
    <w:basedOn w:val="Normal"/>
    <w:rsid w:val="00165A89"/>
    <w:pPr>
      <w:spacing w:before="100" w:beforeAutospacing="1" w:after="100" w:afterAutospacing="1" w:line="240" w:lineRule="auto"/>
    </w:pPr>
    <w:rPr>
      <w:rFonts w:ascii="Times New Roman" w:eastAsia="Times New Roman" w:hAnsi="Times New Roman" w:cs="B Zar"/>
      <w:b/>
      <w:bCs/>
      <w:color w:val="000000"/>
      <w:sz w:val="24"/>
      <w:szCs w:val="24"/>
    </w:rPr>
  </w:style>
  <w:style w:type="paragraph" w:customStyle="1" w:styleId="font6">
    <w:name w:val="font6"/>
    <w:basedOn w:val="Normal"/>
    <w:rsid w:val="00165A89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4"/>
      <w:szCs w:val="24"/>
    </w:rPr>
  </w:style>
  <w:style w:type="paragraph" w:customStyle="1" w:styleId="font7">
    <w:name w:val="font7"/>
    <w:basedOn w:val="Normal"/>
    <w:rsid w:val="00165A89"/>
    <w:pPr>
      <w:spacing w:before="100" w:beforeAutospacing="1" w:after="100" w:afterAutospacing="1" w:line="240" w:lineRule="auto"/>
    </w:pPr>
    <w:rPr>
      <w:rFonts w:ascii="Times New Roman" w:eastAsia="Times New Roman" w:hAnsi="Times New Roman" w:cs="B Zar"/>
      <w:b/>
      <w:bCs/>
      <w:color w:val="000000"/>
      <w:sz w:val="20"/>
      <w:szCs w:val="20"/>
    </w:rPr>
  </w:style>
  <w:style w:type="paragraph" w:customStyle="1" w:styleId="font8">
    <w:name w:val="font8"/>
    <w:basedOn w:val="Normal"/>
    <w:rsid w:val="00165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font9">
    <w:name w:val="font9"/>
    <w:basedOn w:val="Normal"/>
    <w:rsid w:val="00165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4"/>
      <w:szCs w:val="14"/>
    </w:rPr>
  </w:style>
  <w:style w:type="paragraph" w:customStyle="1" w:styleId="font10">
    <w:name w:val="font10"/>
    <w:basedOn w:val="Normal"/>
    <w:rsid w:val="00165A89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</w:rPr>
  </w:style>
  <w:style w:type="paragraph" w:customStyle="1" w:styleId="xl65">
    <w:name w:val="xl65"/>
    <w:basedOn w:val="Normal"/>
    <w:rsid w:val="00165A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b/>
      <w:bCs/>
      <w:sz w:val="20"/>
      <w:szCs w:val="20"/>
    </w:rPr>
  </w:style>
  <w:style w:type="paragraph" w:customStyle="1" w:styleId="xl66">
    <w:name w:val="xl66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b/>
      <w:bCs/>
      <w:sz w:val="20"/>
      <w:szCs w:val="20"/>
    </w:rPr>
  </w:style>
  <w:style w:type="paragraph" w:customStyle="1" w:styleId="xl67">
    <w:name w:val="xl67"/>
    <w:basedOn w:val="Normal"/>
    <w:rsid w:val="00165A8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sz w:val="20"/>
      <w:szCs w:val="20"/>
    </w:rPr>
  </w:style>
  <w:style w:type="paragraph" w:customStyle="1" w:styleId="xl68">
    <w:name w:val="xl68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sz w:val="20"/>
      <w:szCs w:val="20"/>
    </w:rPr>
  </w:style>
  <w:style w:type="paragraph" w:customStyle="1" w:styleId="xl69">
    <w:name w:val="xl69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b/>
      <w:bCs/>
      <w:sz w:val="20"/>
      <w:szCs w:val="20"/>
    </w:rPr>
  </w:style>
  <w:style w:type="paragraph" w:customStyle="1" w:styleId="xl70">
    <w:name w:val="xl70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Titr"/>
      <w:b/>
      <w:bCs/>
      <w:sz w:val="20"/>
      <w:szCs w:val="20"/>
    </w:rPr>
  </w:style>
  <w:style w:type="paragraph" w:customStyle="1" w:styleId="xl71">
    <w:name w:val="xl71"/>
    <w:basedOn w:val="Normal"/>
    <w:rsid w:val="00165A8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B Nazanin"/>
      <w:sz w:val="20"/>
      <w:szCs w:val="20"/>
    </w:rPr>
  </w:style>
  <w:style w:type="paragraph" w:customStyle="1" w:styleId="xl72">
    <w:name w:val="xl72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b/>
      <w:bCs/>
      <w:sz w:val="32"/>
      <w:szCs w:val="32"/>
    </w:rPr>
  </w:style>
  <w:style w:type="paragraph" w:customStyle="1" w:styleId="xl73">
    <w:name w:val="xl73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B Nazanin"/>
      <w:b/>
      <w:bCs/>
      <w:sz w:val="24"/>
      <w:szCs w:val="24"/>
    </w:rPr>
  </w:style>
  <w:style w:type="paragraph" w:customStyle="1" w:styleId="xl75">
    <w:name w:val="xl75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b/>
      <w:bCs/>
      <w:color w:val="FF0000"/>
      <w:sz w:val="28"/>
      <w:szCs w:val="28"/>
    </w:rPr>
  </w:style>
  <w:style w:type="paragraph" w:customStyle="1" w:styleId="xl76">
    <w:name w:val="xl76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b/>
      <w:bCs/>
      <w:sz w:val="24"/>
      <w:szCs w:val="24"/>
    </w:rPr>
  </w:style>
  <w:style w:type="paragraph" w:customStyle="1" w:styleId="xl77">
    <w:name w:val="xl77"/>
    <w:basedOn w:val="Normal"/>
    <w:rsid w:val="00165A89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sz w:val="20"/>
      <w:szCs w:val="20"/>
    </w:rPr>
  </w:style>
  <w:style w:type="paragraph" w:customStyle="1" w:styleId="xl78">
    <w:name w:val="xl78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b/>
      <w:bCs/>
      <w:sz w:val="24"/>
      <w:szCs w:val="24"/>
    </w:rPr>
  </w:style>
  <w:style w:type="paragraph" w:customStyle="1" w:styleId="xl79">
    <w:name w:val="xl79"/>
    <w:basedOn w:val="Normal"/>
    <w:rsid w:val="00165A89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b/>
      <w:bCs/>
      <w:sz w:val="20"/>
      <w:szCs w:val="20"/>
    </w:rPr>
  </w:style>
  <w:style w:type="paragraph" w:customStyle="1" w:styleId="xl80">
    <w:name w:val="xl80"/>
    <w:basedOn w:val="Normal"/>
    <w:rsid w:val="00165A8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b/>
      <w:bCs/>
      <w:sz w:val="20"/>
      <w:szCs w:val="20"/>
    </w:rPr>
  </w:style>
  <w:style w:type="paragraph" w:customStyle="1" w:styleId="xl81">
    <w:name w:val="xl81"/>
    <w:basedOn w:val="Normal"/>
    <w:rsid w:val="00165A89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B Nazanin"/>
      <w:b/>
      <w:bCs/>
      <w:sz w:val="20"/>
      <w:szCs w:val="20"/>
    </w:rPr>
  </w:style>
  <w:style w:type="paragraph" w:customStyle="1" w:styleId="xl83">
    <w:name w:val="xl83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sz w:val="20"/>
      <w:szCs w:val="20"/>
    </w:rPr>
  </w:style>
  <w:style w:type="paragraph" w:customStyle="1" w:styleId="xl84">
    <w:name w:val="xl84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sz w:val="20"/>
      <w:szCs w:val="20"/>
    </w:rPr>
  </w:style>
  <w:style w:type="paragraph" w:customStyle="1" w:styleId="xl85">
    <w:name w:val="xl85"/>
    <w:basedOn w:val="Normal"/>
    <w:rsid w:val="00165A8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Nazanin"/>
      <w:b/>
      <w:bCs/>
      <w:sz w:val="20"/>
      <w:szCs w:val="20"/>
    </w:rPr>
  </w:style>
  <w:style w:type="paragraph" w:customStyle="1" w:styleId="xl86">
    <w:name w:val="xl86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Titr"/>
      <w:b/>
      <w:bCs/>
      <w:sz w:val="28"/>
      <w:szCs w:val="28"/>
    </w:rPr>
  </w:style>
  <w:style w:type="paragraph" w:customStyle="1" w:styleId="xl87">
    <w:name w:val="xl87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Titr"/>
      <w:sz w:val="20"/>
      <w:szCs w:val="20"/>
    </w:rPr>
  </w:style>
  <w:style w:type="paragraph" w:customStyle="1" w:styleId="xl88">
    <w:name w:val="xl88"/>
    <w:basedOn w:val="Normal"/>
    <w:rsid w:val="00165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B Titr"/>
      <w:b/>
      <w:bCs/>
      <w:sz w:val="20"/>
      <w:szCs w:val="20"/>
    </w:rPr>
  </w:style>
  <w:style w:type="paragraph" w:customStyle="1" w:styleId="xl89">
    <w:name w:val="xl89"/>
    <w:basedOn w:val="Normal"/>
    <w:rsid w:val="00165A8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Titr"/>
      <w:b/>
      <w:bCs/>
      <w:sz w:val="28"/>
      <w:szCs w:val="28"/>
    </w:rPr>
  </w:style>
  <w:style w:type="paragraph" w:customStyle="1" w:styleId="xl90">
    <w:name w:val="xl90"/>
    <w:basedOn w:val="Normal"/>
    <w:rsid w:val="00165A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Titr"/>
      <w:b/>
      <w:bCs/>
      <w:sz w:val="28"/>
      <w:szCs w:val="28"/>
    </w:rPr>
  </w:style>
  <w:style w:type="paragraph" w:customStyle="1" w:styleId="xl91">
    <w:name w:val="xl91"/>
    <w:basedOn w:val="Normal"/>
    <w:rsid w:val="00165A89"/>
    <w:pPr>
      <w:pBdr>
        <w:top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Titr"/>
      <w:b/>
      <w:bCs/>
      <w:sz w:val="28"/>
      <w:szCs w:val="28"/>
    </w:rPr>
  </w:style>
  <w:style w:type="paragraph" w:customStyle="1" w:styleId="xl92">
    <w:name w:val="xl92"/>
    <w:basedOn w:val="Normal"/>
    <w:rsid w:val="00165A89"/>
    <w:pPr>
      <w:pBdr>
        <w:top w:val="single" w:sz="4" w:space="0" w:color="auto"/>
        <w:lef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B Titr"/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6337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377A"/>
  </w:style>
  <w:style w:type="paragraph" w:styleId="Footer">
    <w:name w:val="footer"/>
    <w:basedOn w:val="Normal"/>
    <w:link w:val="FooterChar"/>
    <w:uiPriority w:val="99"/>
    <w:unhideWhenUsed/>
    <w:rsid w:val="006337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37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769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1727</Words>
  <Characters>9846</Characters>
  <Application>Microsoft Office Word</Application>
  <DocSecurity>0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هدایت رضا</dc:creator>
  <cp:keywords/>
  <dc:description/>
  <cp:lastModifiedBy>نصوحی مریم</cp:lastModifiedBy>
  <cp:revision>2</cp:revision>
  <dcterms:created xsi:type="dcterms:W3CDTF">2018-09-17T04:23:00Z</dcterms:created>
  <dcterms:modified xsi:type="dcterms:W3CDTF">2018-09-17T04:23:00Z</dcterms:modified>
</cp:coreProperties>
</file>